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822" w:rsidRPr="00360F8F" w:rsidRDefault="00F07822" w:rsidP="00F07822">
      <w:pPr>
        <w:spacing w:after="0" w:line="479" w:lineRule="atLeast"/>
        <w:outlineLvl w:val="0"/>
        <w:rPr>
          <w:rFonts w:ascii="Times New Roman" w:eastAsia="Times New Roman" w:hAnsi="Times New Roman" w:cs="Times New Roman"/>
          <w:b/>
          <w:bCs/>
          <w:color w:val="001427"/>
          <w:kern w:val="36"/>
          <w:sz w:val="32"/>
          <w:szCs w:val="32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kern w:val="36"/>
          <w:sz w:val="32"/>
          <w:szCs w:val="32"/>
          <w:lang w:eastAsia="ru-RU"/>
        </w:rPr>
        <w:t>Политика конфиденциальности</w:t>
      </w:r>
    </w:p>
    <w:p w:rsidR="002E09A3" w:rsidRPr="00F07822" w:rsidRDefault="002E09A3" w:rsidP="00F07822">
      <w:pPr>
        <w:spacing w:after="0" w:line="479" w:lineRule="atLeast"/>
        <w:outlineLvl w:val="0"/>
        <w:rPr>
          <w:rFonts w:ascii="Times New Roman" w:eastAsia="Times New Roman" w:hAnsi="Times New Roman" w:cs="Times New Roman"/>
          <w:b/>
          <w:bCs/>
          <w:color w:val="001427"/>
          <w:kern w:val="36"/>
          <w:sz w:val="48"/>
          <w:szCs w:val="48"/>
          <w:lang w:eastAsia="ru-RU"/>
        </w:rPr>
      </w:pP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Политика в отношении обработки персональных данных (далее – «Политика») адресована всем покупателям интернет-магазина </w:t>
      </w:r>
      <w:r w:rsidR="00554BB4" w:rsidRPr="00554BB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https://jenevica.ru/</w:t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распространяется на покупателей передающих или намеревающихся передать Продавцу свою личную информацию в связи с предложением Продавцом всех товаров, реализуемых через интернет-магазин, расположенный на сайте </w:t>
      </w:r>
      <w:r w:rsidR="00554BB4" w:rsidRPr="00554BB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https://jenevica.ru/</w:t>
      </w:r>
      <w:r w:rsidR="00554BB4" w:rsidRPr="0055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«Сайт»).</w:t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Политика действует в отношении персональной информации – информации, которая идентифицирует Пользователя или обоснованно может быть связана с информацией, которая идентифицирует Пользователя, и которую Продавец получает от Вас при заключении с Пользователем договора на покупку товара на Сайте или при коммуникации с Продавцом.</w:t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Политика определяет позицию Продавца в отношении сбора, использования, защиты и передачи персональной информации Пользователей третьим лицам, в связи с осуществлением деятельности Продавца по продаже товаров дистанционным способом, с целью соблюдения и защиты прав и свобод каждого человека и, в особенности, права на неприкосновенность частной жизни, личную и семейную тайну, защиту своей чести и доброго имени.</w:t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Основные термины и понятия Политики используются в значении, определенном в Федеральном законе от 27 июля 2006 г. N 152-ФЗ "О персональных данных", если иное не предусмотрено настоящей Политикой.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1. Термины, сокращения и определения и общие положения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Продавец — 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ИП Батрутдинов Марат Раисович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, осуществляющий продажу Товаров дистанционным способом на Сайте </w:t>
      </w:r>
      <w:r w:rsidR="00554BB4" w:rsidRPr="00554BB4">
        <w:rPr>
          <w:rFonts w:ascii="Times New Roman" w:eastAsia="Times New Roman" w:hAnsi="Times New Roman" w:cs="Times New Roman"/>
          <w:color w:val="4D5B68"/>
          <w:sz w:val="24"/>
          <w:szCs w:val="24"/>
          <w:lang w:eastAsia="ru-RU"/>
        </w:rPr>
        <w:t>https://jenevica.ru/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, ОГРН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ИП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</w:t>
      </w:r>
      <w:r w:rsidR="00554BB4" w:rsidRP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320745600072659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, ИНН </w:t>
      </w:r>
      <w:r w:rsidR="00554BB4" w:rsidRP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744500296439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Администрация сайта (далее – Администрация сайта) – уполномоченные сотрудники, действующие от имени Интернет-магазина, которые организуют и (или) осуществляет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Персональные данные - любая информация, относящаяся прямо или косвенно к определенному или определяемому физическому лицу (субъекту персональных данных).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Пользователь — любое физическое или юридическое лицо, а также индивидуальный предприниматель, которые посещают Сайт </w:t>
      </w:r>
      <w:r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https://sibrtex.ru/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 с намерением или без намерения совершения сделки о приобретении товаров, реализуемых через интернет-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lastRenderedPageBreak/>
        <w:t>магазин.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Товар — материальный объект купли-продажи. Информация о Товарах размещается Продавцом на Сайте для продажи через Интернет-магазин дистанционным способом. Перечень Товаров, размещенных на Сайте, может изменяться по усмотрению Продавца без уведомления Покупателя.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«Cookies»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«IP-адрес» — уникальный сетевой адрес узла в компьютерной сети, построенной по протоколу IP.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2. Предмет политики конфиденциальности.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2.1. Настоящая Политика конфиденциальности устанавливает обязательства Администрации сайта интернет-магазина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интернет-магазина или при оформлении заказа для приобретения Товара.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2.2. При регистрации и оформлении заказа на Сайте, а также, подписке на рассылку, Пользователь предоставляет свои персональные данные интернет-магазину, соглашаясь на сбор, обработку, хранение, уточнение (обновление, изменение), обезличивание, удаление и уничтожение, в том числе автоматизированные, а также на использование их в целях: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регистрации и авторизации на сайте,</w:t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предоставления Пользователю доступа к персонализированным ресурсам Сайта интернет-магазина,</w:t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установления с Пользователем обратной связи, включая отправку уведомлений, запросов, касающихся использования Сайта интернет-магазина, оказания услуг, обработка запросов и заявок от Пользователя, обработка Заказов Пользователя и для выполнения обязательств перед Пользователем,</w:t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создания учетной записи для совершения заказов, если Пользователь оформляет заказ по телефону или через иные способы оформления заказа,</w:t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уведомления Пользователя Сайта интернет-магазина о состоянии Заказа, обработки и получения платежей, оспаривания платежа,</w:t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предоставления Пользователю эффективной клиентской и технической поддержки,</w:t>
      </w:r>
    </w:p>
    <w:p w:rsidR="00F07822" w:rsidRPr="00F07822" w:rsidRDefault="00F07822" w:rsidP="00F078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информирования Пользователя об акциях, скидках и специальных предложениях посредством электронных и СМС-рассылок.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lastRenderedPageBreak/>
        <w:t>2.3. Пользователь сам выбирает подписываться или нет на маркетинговые и информационные рассылки, смс</w:t>
      </w:r>
      <w:r w:rsidR="00562AC8"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-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оповещения и другие.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2.4. Интернет-магазин осуществляет сбор статистики об IP-адресах всех Пользователей. Данная информация используется с целью выявления и решения технических проблем, для контроля законности проводимых финансовых платежей. На определенных веб-страницах или электронных письмах Продавец может использовать распространенную в Интернете технологию «веб-отметки» (также известную как «тэги» или «точная GIF-технология»). Веб-отметки помогают анализировать эффективность веб-сайтов, например, с помощью измерения числа посетителей сайта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2.5. Отключение cookies может повлечь невозможность доступа к частям сайта Интернет-магазина, требующим авторизации.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2.6.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интернет-магазина в разделе Войти/Зарегистрироваться - </w:t>
      </w:r>
      <w:r w:rsidR="00554BB4" w:rsidRP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https://jenevica.ru/user/login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 xml:space="preserve">2.7. Пользователь, предоставивший свои персональные данные сайту 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val="en-US" w:eastAsia="ru-RU"/>
        </w:rPr>
        <w:t>jenevica</w:t>
      </w:r>
      <w:r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.ru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имеет право на их изменение.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3. Способы и сроки обработки персональных данных.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3.1. Обработка и обеспечение безопасности персональных данных в 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ИП Батрутдиновым Маратом Раисовичем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осуществляется в соответствии с требованиями Конституции Российской Федерации, Федерального закона № 152-ФЗ «О персональных данных», подзаконных актов, других определяющих случаи и особенности обработки персональных данных федеральных законов Российской Федерации, руководящих и методических документов ФСТЭК России и ФСБ России.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554BB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Согласие на обработку персональных данных действует вплоть до отзыва пользователем, который осуществляется по заявке по электронному адресу </w:t>
      </w:r>
      <w:r w:rsidR="00554BB4" w:rsidRPr="00554BB4">
        <w:rPr>
          <w:rFonts w:ascii="Times New Roman" w:hAnsi="Times New Roman" w:cs="Times New Roman"/>
        </w:rPr>
        <w:t>info@jenevica.ru</w:t>
      </w:r>
      <w:r w:rsidRPr="00554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3.3. В случае отзыва Покупателем согласия на обработку его персональных данных Продавец обязуется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Продавца)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Продавца) в срок, не превышающий тридцати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Покупатель.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 xml:space="preserve">3.4. В случае достижения цели обработки персональных данных Продавец обязуется прекратить обработку персональных данных или обеспечить ее прекращение (если обработка персональных данных осуществляется другим лицом, действующим по поручению Продавца) и уничтожить персональные данные или обеспечить их уничтожение (если обработка персональных данных осуществляется другим лицом,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lastRenderedPageBreak/>
        <w:t>действующим по поручению Продавца) в срок, не превышающий тридцати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является Пользователь, иным соглашением между Продавцом и Пользователем.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3.4. В отношении указанных данных сохраняется их конфиденциальность, кроме случаев добровольного предоставления пользователем информации о себе для общего доступа неограниченному кругу лиц. Сайт передаём персональные данные третьим сторонам только при следующих обстоятельствах: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Пользователь на это согласие;</w:t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цель этой передачи данных напрямую связана с целью, для достижения которой персональные данные собирались изначально;</w:t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это необходимо для подготовки, уточнения и исполнения Соглашения с Пользователем;</w:t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это требуется законом, административным или судебным распоряжением;</w:t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это требуется для обоснования или защиты исковых заявлений или для защиты судебного иска;</w:t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это необходимо для выполнения правомерного требования органов государственной власти, в том числе служб национальной безопасности и правоохранительных органов;</w:t>
      </w:r>
    </w:p>
    <w:p w:rsidR="00F07822" w:rsidRPr="00F07822" w:rsidRDefault="00F07822" w:rsidP="00F07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это требуется для предупреждения злоупотребления или иных неправомерных действий, например, скоординированных атак, с целью обеспечения сохранности данных.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3.5. Не считается нарушением предоставление информации агентам и третьим лицам, действующим на основании договора с 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ИП Батрутдиновым Маратом Раисовичем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для исполнения обязательств перед Пользователем и только в рамках договоров.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3.6. Не считается нарушением настоящего пункта передача администрацией Сайта третьим лицам данных о Пользователе в обезличенной форме в целях оценки и анализа работы Сайта, анализа покупательских особенностей Пользователя и предоставления персональных рекомендаций.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4. Ответственность сторон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4.1. Продавец не несет ответственности: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4.1.1. За достоверность данных, указанных Пользователем при регистрации и Заказе Товара, а также за продажу и Доставку Товара вследствие указания Пользователем недостоверных сведений о себе.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4.1.2. За действия смежных служб и сервисов, используемых для предоставления услуг Пользователю, но не принадлежащих Продавцу: банков, почтовых служб, интернет-провайдеров, емейл-сервисов, платежных систем и т.д.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 xml:space="preserve">4.1.3. За любые расходы Пользователя, прямой либо косвенный ущерб, который может быть нанесен Пользователю в результате использования или невозможности пользования услугами Интернет-магазина и понесенный в результате ошибок, пропусков, перерывов в работе, удаления файлов, изменения функций, задержек в работе при передаче данных и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lastRenderedPageBreak/>
        <w:t>т.п., случившихся не по вине Интернет-магазина.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4.2. Пользователь несет ответственность: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4.2.1. Использование Сайта допускается только совершеннолетними лицами. Покупатель несет ответственность за любое (даже без его разрешения) использование несовершеннолетним, не достигшим 18 лет, учетной записи в Интернет-магазине, а также за все действия, совершенные несовершеннолетним на Сайте.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4.2.2. За нарушение условий настоящего Соглашения Покупатель и Продавец несут ответственность в соответствии с законодательством РФ.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4.3.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РФ.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5. Использование персональных данных другими сервисам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5.1. На этом сайте используются сторонние интернет-сервисы, осуществляющие независимый сбор информации:</w:t>
      </w:r>
    </w:p>
    <w:p w:rsidR="00F07822" w:rsidRPr="00F07822" w:rsidRDefault="002E09A3" w:rsidP="00F078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Яндекс Метрика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5.2. Собранные ими данные могут предоставляться другим службам внутри этих организаций, они могут ис</w:t>
      </w:r>
      <w:r w:rsidR="00562AC8"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пользовать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данные для персонализации рекламы своей собственной рекламной сети.</w:t>
      </w:r>
      <w:r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Пользователь может самостоятельно ознакомиться с пользовательскими соглашениями этих организаций на их сайтах.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6. Ссылки на другие сайты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Этот сайт может содержать ссылки на другие сайты, которые не управляются Администрацией сайта. 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ИП Батрутдинов Марат Раисович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не несет ответственность за их содержание. Администрация сайта рекомендует Пользователям самостоятельно ознакомиться с политикой конфиденциальности каждого сайта, который последний посещает.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7. Изменения в политике конфиденциальности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7.1. Администрация сайта оставляет за собой право изменять и дополнять настоящую Политику конфиденциальности. Новая Политика конфиденциальности вступает в силу с момента ее размещения на сайте Интернет-магазина </w:t>
      </w:r>
      <w:r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https://</w:t>
      </w:r>
      <w:r w:rsidR="00554BB4">
        <w:rPr>
          <w:rFonts w:ascii="Times New Roman" w:eastAsia="Times New Roman" w:hAnsi="Times New Roman" w:cs="Times New Roman"/>
          <w:color w:val="001427"/>
          <w:sz w:val="24"/>
          <w:szCs w:val="24"/>
          <w:lang w:val="en-US" w:eastAsia="ru-RU"/>
        </w:rPr>
        <w:t>jenevica</w:t>
      </w:r>
      <w:r w:rsidRPr="00360F8F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.ru/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7.2. Ничто в данной Политике конфиденциальности не может пониматься как установление между Пользователем и Администрации Сайта каких-либо иных отношений, прямо не предусмотренных Политикой конфиденциальности.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 xml:space="preserve">7.3. В случае внесения изменений/дополнений в настоящей политики конфиденциальности Администрация сайта оповещает об этом Пользователей удобным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lastRenderedPageBreak/>
        <w:t>путем.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7.4. Администрация сайта не несет ответственности, если персональные данные были введены Пользователем не корректно.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7.5. Вопросы, не регламентированные настоящей Политикой конфиденциальности регулируются в соответствии с законодательством Российской Федерации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7.6. Пользователь подтверждает, что ознакомлен со всеми пунктами настоящей Политики конфиденциальности и безусловно принимает их.</w:t>
      </w: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8. Другое.</w:t>
      </w:r>
    </w:p>
    <w:p w:rsidR="00767A25" w:rsidRPr="00360F8F" w:rsidRDefault="00F07822" w:rsidP="00125D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Если Вы являетесь родителем или опекуном, и Вы узнали, что Ваши дети предоставили Администрации сайта личные данные без Вашего согласия, свяжитесь с</w:t>
      </w:r>
      <w:r w:rsidR="00125DF7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 xml:space="preserve"> </w:t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нами: </w:t>
      </w:r>
      <w:hyperlink r:id="rId5" w:history="1">
        <w:r w:rsidR="00554BB4" w:rsidRPr="004B647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info@</w:t>
        </w:r>
        <w:r w:rsidR="00554BB4" w:rsidRPr="004B647D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jenevica</w:t>
        </w:r>
        <w:r w:rsidR="00554BB4" w:rsidRPr="004B647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.ru</w:t>
        </w:r>
      </w:hyperlink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На нашем сервисе запрещено оставлять личные данные несовершеннолетних без согласия родителей или опекунов (18+).</w:t>
      </w:r>
    </w:p>
    <w:p w:rsidR="00767A25" w:rsidRPr="00360F8F" w:rsidRDefault="00767A25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</w:p>
    <w:p w:rsidR="00F07822" w:rsidRPr="00F07822" w:rsidRDefault="00F07822" w:rsidP="00F07822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</w:pPr>
      <w:r w:rsidRPr="00F07822">
        <w:rPr>
          <w:rFonts w:ascii="Times New Roman" w:eastAsia="Times New Roman" w:hAnsi="Times New Roman" w:cs="Times New Roman"/>
          <w:b/>
          <w:bCs/>
          <w:color w:val="001427"/>
          <w:sz w:val="27"/>
          <w:szCs w:val="27"/>
          <w:lang w:eastAsia="ru-RU"/>
        </w:rPr>
        <w:t>9. Обратная связь, заключительные положения</w:t>
      </w:r>
    </w:p>
    <w:p w:rsidR="00554BB4" w:rsidRDefault="00554BB4" w:rsidP="00554BB4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ИП Батрутдинов Марат Раисович</w:t>
      </w:r>
      <w:r w:rsidR="00F07822"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="00F07822"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Тел.: </w:t>
      </w:r>
      <w:r w:rsidRPr="00554BB4">
        <w:rPr>
          <w:rFonts w:ascii="Times New Roman" w:eastAsia="Times New Roman" w:hAnsi="Times New Roman" w:cs="Times New Roman"/>
          <w:sz w:val="24"/>
          <w:szCs w:val="24"/>
          <w:lang w:eastAsia="ru-RU"/>
        </w:rPr>
        <w:t>+7 (902) 863-33-88</w:t>
      </w:r>
      <w:r w:rsidR="00F07822"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07822"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="00F07822"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  <w:r w:rsidRP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ОГРНИП: 320745600072659</w:t>
      </w:r>
    </w:p>
    <w:p w:rsidR="00554BB4" w:rsidRPr="00554BB4" w:rsidRDefault="00554BB4" w:rsidP="00554BB4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</w:p>
    <w:p w:rsidR="00767A25" w:rsidRPr="00360F8F" w:rsidRDefault="00554BB4" w:rsidP="00554BB4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554BB4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t>ИНН: 744500296439</w:t>
      </w:r>
    </w:p>
    <w:p w:rsidR="00F07822" w:rsidRPr="00F07822" w:rsidRDefault="00F07822" w:rsidP="00F07822">
      <w:pPr>
        <w:spacing w:after="0" w:line="240" w:lineRule="auto"/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</w:pP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  <w:t>E-mail: </w:t>
      </w:r>
      <w:r w:rsidR="009E5E5F"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t>info@</w:t>
      </w:r>
      <w:r w:rsidR="00554B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jenevica</w:t>
      </w:r>
      <w:bookmarkStart w:id="0" w:name="_GoBack"/>
      <w:bookmarkEnd w:id="0"/>
      <w:r w:rsidR="009E5E5F"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t>.ru</w:t>
      </w:r>
      <w:r w:rsidRPr="00F078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7822">
        <w:rPr>
          <w:rFonts w:ascii="Times New Roman" w:eastAsia="Times New Roman" w:hAnsi="Times New Roman" w:cs="Times New Roman"/>
          <w:color w:val="001427"/>
          <w:sz w:val="24"/>
          <w:szCs w:val="24"/>
          <w:lang w:eastAsia="ru-RU"/>
        </w:rPr>
        <w:br/>
      </w:r>
    </w:p>
    <w:p w:rsidR="00157A9E" w:rsidRPr="00360F8F" w:rsidRDefault="00157A9E">
      <w:pPr>
        <w:rPr>
          <w:rFonts w:ascii="Times New Roman" w:hAnsi="Times New Roman" w:cs="Times New Roman"/>
        </w:rPr>
      </w:pPr>
    </w:p>
    <w:sectPr w:rsidR="00157A9E" w:rsidRPr="00360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C16AA"/>
    <w:multiLevelType w:val="multilevel"/>
    <w:tmpl w:val="37D0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166C9"/>
    <w:multiLevelType w:val="multilevel"/>
    <w:tmpl w:val="E5F8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D1D93"/>
    <w:multiLevelType w:val="multilevel"/>
    <w:tmpl w:val="8C2E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41258E"/>
    <w:multiLevelType w:val="multilevel"/>
    <w:tmpl w:val="DDDC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22"/>
    <w:rsid w:val="00125DF7"/>
    <w:rsid w:val="00157A9E"/>
    <w:rsid w:val="002E09A3"/>
    <w:rsid w:val="00360F8F"/>
    <w:rsid w:val="00554BB4"/>
    <w:rsid w:val="00562AC8"/>
    <w:rsid w:val="00767A25"/>
    <w:rsid w:val="009E5E5F"/>
    <w:rsid w:val="00F0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72CF"/>
  <w15:chartTrackingRefBased/>
  <w15:docId w15:val="{9A664FB6-B94E-4CA2-885C-F68B41F1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78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078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8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78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F0782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07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4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jenevic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2099</Words>
  <Characters>11968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</dc:creator>
  <cp:keywords/>
  <dc:description/>
  <cp:lastModifiedBy>PC7</cp:lastModifiedBy>
  <cp:revision>2</cp:revision>
  <dcterms:created xsi:type="dcterms:W3CDTF">2026-03-13T12:45:00Z</dcterms:created>
  <dcterms:modified xsi:type="dcterms:W3CDTF">2026-03-13T12:45:00Z</dcterms:modified>
</cp:coreProperties>
</file>